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63" w:type="pct"/>
        <w:tblInd w:w="-126" w:type="dxa"/>
        <w:tblCellMar>
          <w:left w:w="0" w:type="dxa"/>
          <w:right w:w="0" w:type="dxa"/>
        </w:tblCellMar>
        <w:tblLook w:val="04A0"/>
      </w:tblPr>
      <w:tblGrid>
        <w:gridCol w:w="10212"/>
      </w:tblGrid>
      <w:tr w:rsidR="00F31852" w:rsidRPr="00F31852" w:rsidTr="000466D2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0" w:type="dxa"/>
            </w:tcMar>
            <w:hideMark/>
          </w:tcPr>
          <w:p w:rsidR="008325D4" w:rsidRPr="008325D4" w:rsidRDefault="008325D4" w:rsidP="008325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325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КАЗЕНОЕ ДОШКОЛЬНОЕ ОБРАЗОВАТЕЛЬНОЕ </w:t>
            </w:r>
            <w:r w:rsidR="000466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8325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ЧРЕЖДЕНИЕ </w:t>
            </w:r>
          </w:p>
          <w:p w:rsidR="008325D4" w:rsidRPr="008325D4" w:rsidRDefault="008325D4" w:rsidP="008325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325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ДЕТСКИЙ САД № 8  «СОЛНЫШКО»</w:t>
            </w:r>
          </w:p>
          <w:p w:rsidR="008325D4" w:rsidRPr="008325D4" w:rsidRDefault="008325D4" w:rsidP="008325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325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пгт. Шамилькала Унцукульский район </w:t>
            </w:r>
          </w:p>
          <w:p w:rsidR="008325D4" w:rsidRPr="00F31852" w:rsidRDefault="008325D4" w:rsidP="00F31852">
            <w:pPr>
              <w:spacing w:after="0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36"/>
                <w:szCs w:val="36"/>
                <w:lang w:eastAsia="ru-RU"/>
              </w:rPr>
            </w:pPr>
          </w:p>
          <w:tbl>
            <w:tblPr>
              <w:tblStyle w:val="a4"/>
              <w:tblW w:w="9902" w:type="dxa"/>
              <w:tblLook w:val="04A0"/>
            </w:tblPr>
            <w:tblGrid>
              <w:gridCol w:w="4951"/>
              <w:gridCol w:w="4951"/>
            </w:tblGrid>
            <w:tr w:rsidR="008325D4" w:rsidTr="000466D2">
              <w:tc>
                <w:tcPr>
                  <w:tcW w:w="4951" w:type="dxa"/>
                </w:tcPr>
                <w:p w:rsidR="008325D4" w:rsidRPr="000466D2" w:rsidRDefault="008325D4" w:rsidP="000466D2">
                  <w:pPr>
                    <w:spacing w:line="240" w:lineRule="atLeast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333333"/>
                      <w:kern w:val="36"/>
                      <w:sz w:val="24"/>
                      <w:szCs w:val="24"/>
                      <w:lang w:eastAsia="ru-RU"/>
                    </w:rPr>
                  </w:pPr>
                  <w:r w:rsidRPr="000466D2">
                    <w:rPr>
                      <w:rFonts w:ascii="Times New Roman" w:eastAsia="Times New Roman" w:hAnsi="Times New Roman" w:cs="Times New Roman"/>
                      <w:b/>
                      <w:color w:val="333333"/>
                      <w:kern w:val="36"/>
                      <w:sz w:val="24"/>
                      <w:szCs w:val="24"/>
                      <w:lang w:eastAsia="ru-RU"/>
                    </w:rPr>
                    <w:t>СОГЛАСОВАНО</w:t>
                  </w:r>
                </w:p>
                <w:p w:rsidR="008325D4" w:rsidRPr="000466D2" w:rsidRDefault="008325D4" w:rsidP="000466D2">
                  <w:pPr>
                    <w:spacing w:line="240" w:lineRule="atLeast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333333"/>
                      <w:kern w:val="36"/>
                      <w:sz w:val="24"/>
                      <w:szCs w:val="24"/>
                      <w:lang w:eastAsia="ru-RU"/>
                    </w:rPr>
                  </w:pPr>
                  <w:r w:rsidRPr="000466D2">
                    <w:rPr>
                      <w:rFonts w:ascii="Times New Roman" w:eastAsia="Times New Roman" w:hAnsi="Times New Roman" w:cs="Times New Roman"/>
                      <w:b/>
                      <w:color w:val="333333"/>
                      <w:kern w:val="36"/>
                      <w:sz w:val="24"/>
                      <w:szCs w:val="24"/>
                      <w:lang w:eastAsia="ru-RU"/>
                    </w:rPr>
                    <w:t>Председатель профкома</w:t>
                  </w:r>
                </w:p>
                <w:p w:rsidR="008325D4" w:rsidRPr="000466D2" w:rsidRDefault="008325D4" w:rsidP="000466D2">
                  <w:pPr>
                    <w:spacing w:line="240" w:lineRule="atLeast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333333"/>
                      <w:kern w:val="36"/>
                      <w:sz w:val="24"/>
                      <w:szCs w:val="24"/>
                      <w:lang w:eastAsia="ru-RU"/>
                    </w:rPr>
                  </w:pPr>
                  <w:r w:rsidRPr="000466D2">
                    <w:rPr>
                      <w:rFonts w:ascii="Times New Roman" w:eastAsia="Times New Roman" w:hAnsi="Times New Roman" w:cs="Times New Roman"/>
                      <w:b/>
                      <w:color w:val="333333"/>
                      <w:kern w:val="36"/>
                      <w:sz w:val="24"/>
                      <w:szCs w:val="24"/>
                      <w:lang w:eastAsia="ru-RU"/>
                    </w:rPr>
                    <w:t>_____________ Меджидова Х.</w:t>
                  </w:r>
                  <w:r w:rsidR="00B03CC5">
                    <w:rPr>
                      <w:rFonts w:ascii="Times New Roman" w:eastAsia="Times New Roman" w:hAnsi="Times New Roman" w:cs="Times New Roman"/>
                      <w:b/>
                      <w:color w:val="333333"/>
                      <w:kern w:val="36"/>
                      <w:sz w:val="24"/>
                      <w:szCs w:val="24"/>
                      <w:lang w:eastAsia="ru-RU"/>
                    </w:rPr>
                    <w:t>И.</w:t>
                  </w:r>
                </w:p>
                <w:p w:rsidR="008325D4" w:rsidRPr="000466D2" w:rsidRDefault="008325D4" w:rsidP="000466D2">
                  <w:pPr>
                    <w:spacing w:line="240" w:lineRule="atLeast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333333"/>
                      <w:kern w:val="36"/>
                      <w:sz w:val="24"/>
                      <w:szCs w:val="24"/>
                      <w:lang w:eastAsia="ru-RU"/>
                    </w:rPr>
                  </w:pPr>
                  <w:r w:rsidRPr="000466D2">
                    <w:rPr>
                      <w:rFonts w:ascii="Times New Roman" w:eastAsia="Times New Roman" w:hAnsi="Times New Roman" w:cs="Times New Roman"/>
                      <w:b/>
                      <w:color w:val="333333"/>
                      <w:kern w:val="36"/>
                      <w:sz w:val="24"/>
                      <w:szCs w:val="24"/>
                      <w:lang w:eastAsia="ru-RU"/>
                    </w:rPr>
                    <w:t>Протокол №_____от «____»________20   г.</w:t>
                  </w:r>
                </w:p>
              </w:tc>
              <w:tc>
                <w:tcPr>
                  <w:tcW w:w="4951" w:type="dxa"/>
                </w:tcPr>
                <w:p w:rsidR="000466D2" w:rsidRPr="006C0939" w:rsidRDefault="000466D2" w:rsidP="000466D2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</w:t>
                  </w:r>
                  <w:r w:rsidRPr="006C09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УТВЕРЖДАЮ»</w:t>
                  </w:r>
                </w:p>
                <w:p w:rsidR="000466D2" w:rsidRPr="000466D2" w:rsidRDefault="000466D2" w:rsidP="000466D2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466D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Заведующая МКДОУ № 8  «Солнышко»</w:t>
                  </w:r>
                </w:p>
                <w:p w:rsidR="000466D2" w:rsidRPr="000466D2" w:rsidRDefault="000466D2" w:rsidP="000466D2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466D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_____________/Абдулаева П.М.-З./</w:t>
                  </w:r>
                </w:p>
                <w:p w:rsidR="000466D2" w:rsidRPr="000466D2" w:rsidRDefault="000466D2" w:rsidP="000466D2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0466D2">
                    <w:rPr>
                      <w:rFonts w:ascii="Times New Roman" w:eastAsia="№Е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 «____»______________20    г.</w:t>
                  </w:r>
                </w:p>
                <w:p w:rsidR="000466D2" w:rsidRDefault="000466D2" w:rsidP="000466D2">
                  <w:pPr>
                    <w:spacing w:line="240" w:lineRule="atLeast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color w:val="333333"/>
                      <w:kern w:val="36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325D4" w:rsidRDefault="008325D4" w:rsidP="008325D4">
            <w:pPr>
              <w:spacing w:after="0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36"/>
                <w:szCs w:val="36"/>
                <w:lang w:eastAsia="ru-RU"/>
              </w:rPr>
            </w:pPr>
          </w:p>
          <w:p w:rsidR="008325D4" w:rsidRPr="00F31852" w:rsidRDefault="008325D4" w:rsidP="008325D4">
            <w:pPr>
              <w:spacing w:after="0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36"/>
                <w:szCs w:val="36"/>
                <w:lang w:eastAsia="ru-RU"/>
              </w:rPr>
              <w:t>Должностная инструкция учителя-логопеда ДОУ</w:t>
            </w:r>
          </w:p>
          <w:p w:rsidR="008325D4" w:rsidRDefault="008325D4" w:rsidP="00F31852">
            <w:pPr>
              <w:spacing w:after="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</w:p>
          <w:p w:rsidR="00F31852" w:rsidRPr="00F31852" w:rsidRDefault="00F31852" w:rsidP="00F31852">
            <w:pPr>
              <w:spacing w:after="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325D4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1.</w:t>
            </w:r>
            <w:r w:rsidRPr="00F3185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 </w:t>
            </w:r>
            <w:r w:rsidRPr="00F31852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Общие положения должностной инструкции</w:t>
            </w:r>
          </w:p>
          <w:p w:rsidR="00F31852" w:rsidRPr="00F31852" w:rsidRDefault="00F31852" w:rsidP="00F31852">
            <w:pPr>
              <w:spacing w:after="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</w:t>
            </w:r>
            <w:proofErr w:type="gramStart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Данная </w:t>
            </w:r>
            <w:r w:rsidRPr="00F318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должностная инструкция учителя-логопеда в ДОУ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разработана в соответствии с ФГОС дошкольного образования, утвержденного Приказом </w:t>
            </w:r>
            <w:proofErr w:type="spellStart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17 октября 2013 г №1155;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      </w:r>
            <w:proofErr w:type="spellStart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Минздравсоцразвития</w:t>
            </w:r>
            <w:proofErr w:type="spellEnd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761н от 26 августа 2010г. в редакции от 31.05.2011г;</w:t>
            </w:r>
            <w:proofErr w:type="gramEnd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ФЗ №273 от 29.12.2012 г.  «Об образовании в Российской Федерации» в редакции от 3 июля 2016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1.2. Учитель-логопед детского сада относится к категории специалистов, считается педагогическим работником.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1.3. На должность учителя-логопеда ДОУ может быть принято лицо, которое: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не моложе 18 лет;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имеет высшее профессиональное образование в области дефектологии без предъявления требований к стажу работы;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не лишено права заниматься педагогической деятельностью в соответствии со вступившим в законную силу приговором суда (часть вторая статьи 331 Трудового кодекса Российской Федерации).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Учитель-логопед детского сада может быть назначен на должность и освобожден от занимаемой должности приказом заведующего дошкольным образовательным учреждением.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Учитель-логопед дошкольного образовательного учреждения подчиняется заведующему детским садом, а в рамках психолого-педагогической службы её руководителю.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Учитель-логопед ДОУ, находясь при исполнении трудовых обязанностей, проходит первичный инструктаж по охране труда на рабочем месте, повторный – не реже одного раза в 6 месяцев, кроме того, при необходимости внеплановый – при нарушении безопасных приемов труда или целевой – при выполнении разовых заданий, которые не связаны с основной работой.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 </w:t>
            </w:r>
            <w:proofErr w:type="gramStart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свой деятельности учитель-логопед руководствуется следующими документами:</w:t>
            </w:r>
            <w:proofErr w:type="gramEnd"/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Конституцией Российской Федерации, Трудовым кодексом РФ, Законом Российской Федерации «Об образовании в РФ», Типовым положением о дошкольном образовательном учреждении, Гражданским Кодексом РФ, а также Семейным Кодексом;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Указами президента Российской Федерации, решениями Правительства РФ, нормативно-методическими документами Министерства образования Российской Федерации;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Конвенцией о правах ребенка;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«Санитарно-эпидемиологическими требованиями к устройству, содержанию и организации режима работы дошкольных учреждений»;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· Уставом, Правилами внутреннего трудового распорядка дошкольного образовательного учреждения, Коллективным договором ДОУ;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Локальными актами, которые регламентируют деятельность детского сада (Образовательной программой с учетом требований ФГОС </w:t>
            </w:r>
            <w:proofErr w:type="gramStart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внутренними</w:t>
            </w:r>
            <w:proofErr w:type="gramEnd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приказами и распоряжениями, договором с родителями, режимом дня, учебным планом, другими локальными актами, которые не противоречат Уставу дошкольного образовательного учреждения).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Учитель-логопед также в своей деятельности руководствуется Трудовым договором и настоящей должностной инструкцией учителя-логопеда в детском саду в соответствии с ФГОС </w:t>
            </w:r>
            <w:proofErr w:type="gramStart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инструкциями</w:t>
            </w:r>
            <w:proofErr w:type="gramEnd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охране труда и пожарной безопасности, Федеральным законом от 24.07.98 № 124-ФЗ (в редакции от 29 июня 2013 года) "Об основных гарантиях прав ребенка в Российской Федерации".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1.8. Учитель-логопед ДОУ должен знать: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аспекты приоритетных направлений развития образовательной системы Российской Федерации;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законы и иные нормативно правовые акты, которые регламентируют образовательную и физкультурно-спортивную деятельность;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возрастную и специальную педагогику и психологию;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анатомо-физиологические и клинические основы дефектологии;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методы и приемы предупреждения и исправления отклонений в развитии воспитанников;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педагогические и гигиенические меры по профилактике и снятию нервно-психологического напряжения и утомляемости детей;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нормативные и методические документы по вопросам профессиональной и практической деятельности;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программно-методическую литературу по работе с воспитанниками, имеющими какие-либо отклонения в своем развитии;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новейшие достижения дефектологической и педагогической наук;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основы экологии, экономики и социологии;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трудовое законодательство;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существующую педагогическую этику;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методы убеждения, аргументации своей позиции, установления контактов с воспитанниками разного возраста, их родителями (лицами, их заменяющими), коллегами по работе;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технологии диагностики причин конфликтных ситуаций, их профилактики и разрешения;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психофизиологические особенности ребёнка;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образовательную программу ДОУ с учетом требований ФГОС </w:t>
            </w:r>
            <w:proofErr w:type="gramStart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основы деятельности с текстовыми редакторами, презентациями, электронными таблицами, электронной почтой и браузерами, компьютером и мультимедийным оборудованием;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основы трудового законодательства;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основы доврачебной медицинской помощи;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методы и приемы профилактики и исправления отклонений в речевом развитии детей;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правила и нормы по охране труда, технике безопасности и противопожарной защиты;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порядок действий в экстремальных ситуациях, которые угрожающих жизни и здоровью детей.</w:t>
            </w:r>
          </w:p>
          <w:p w:rsid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 детского сада должен знать положения должностной инструкции учителя-логопеда в ДОУ и строго соблюдать их в своей педагогической деятельности, знать порядок действий при чрезвычайной ситуации.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 Рабочим местом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 является кабинет учителя-логопеда.</w:t>
            </w:r>
          </w:p>
          <w:p w:rsid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31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Функции учителя-логопеда в ДОУ</w:t>
            </w:r>
          </w:p>
          <w:p w:rsid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2.1. Проведение углубленного логопедического обследования детей в возрасте от 4 до 7 лет по запросу родителей, либо законных представителей, который необходим для определения 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уровня речевого развития, выявления специфических речевых нарушений различного генеза и структуры дефекта.</w:t>
            </w:r>
          </w:p>
          <w:p w:rsid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Осуществление профессиональной деятельности, которая должна направляться на максимальную коррекцию недостатков в развитии у воспитанников дошкольного образовательного учреждения с нарушениями речи.</w:t>
            </w:r>
          </w:p>
          <w:p w:rsid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Взаимодействие с семьями детей и педагогами в области образования и логопедии. 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2.4. Оказание консультативной и методической помощи воспитателям и родителям, либо их законным представителям по вопросам реабилитации имеющихся у детей отклонений в речи.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Обеспечение охраны жизни и здоровья воспитанников в процессе образовательной деятельности.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F31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Обязанности учителя-логопеда детского сада</w:t>
            </w:r>
          </w:p>
          <w:p w:rsid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Учитель-логопед ДОУ выполняет следующие обязанности:</w:t>
            </w:r>
          </w:p>
          <w:p w:rsid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3.1. Осуществление деятельности, которая направляется на максимальную коррекцию недостатков в развитии у воспитанников детского сада с нарушениями речи.</w:t>
            </w:r>
          </w:p>
          <w:p w:rsid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Осуществление обследования воспитанников ДОУ, определение структуры и степени выраженности нарушения речи, имеющегося у них.</w:t>
            </w:r>
          </w:p>
          <w:p w:rsid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Комплектование групп для занятий с учетом психофизического состояния воспитанников дошкольного образовательного учреждения.</w:t>
            </w:r>
          </w:p>
          <w:p w:rsid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Проведение групповой и индивидуальной НОД по исправлению недостатков в развитии, восстановлению нарушенных функций воспитанников.</w:t>
            </w:r>
          </w:p>
          <w:p w:rsid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Работа в тесном контакте с воспитателями и другими педагогическими работниками детского сада, посещение НОД.</w:t>
            </w:r>
          </w:p>
          <w:p w:rsid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Консультирование педагогических работников и родителей (законных представителей) по применению специальных методов и приемов оказания помощи детям.</w:t>
            </w:r>
          </w:p>
          <w:p w:rsid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 Способствование формированию общей культуры личности, социализации воспитанников ДОУ. 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3.8. Реализация образовательных программ с учетом требований ФГОС </w:t>
            </w:r>
            <w:proofErr w:type="gramStart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3.9. </w:t>
            </w:r>
            <w:proofErr w:type="gramStart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индивидуальных особенностей, способностей, интересов и склонностей воспитанников дошкольного образовательного учреждения с целью создания условий для обеспечения их нормального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для этого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воспитанников, который</w:t>
            </w:r>
            <w:proofErr w:type="gramEnd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соответствует федеральным государственным требованиям.</w:t>
            </w: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 Проведение НОД, опираясь на достижения в области методической, педагогической и психологической наук, возрастной психологии, а также современных информационных технологий. 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3.11. Обучение родителей (законных представителей) основным приемам по исправлению нарушений звукопроизношения, по формированию фонематического слуха у детей.</w:t>
            </w: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3.12. Направление при необходимости воспитанников детского сада на консультацию в психологические, медицинские и медико-педагогические центры.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3.13. Составление заключения по результатам логопедического обследования воспитанников ДОУ и доведение до сведения педагогов и родителей (законных представителей).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3.14.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Разработка и использование: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коррекционных программ, циклов занятий, которые направляются на устранение у дошкольников речевых расстройств, нарушений произносительной стороны речи, дефектов фонематических процессов и лексико-грамматических расстройств;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рекомендаций для родителей (законных представителей) по общему развитию речи воспитанников дошкольного образовательного учреждения;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рекомендаций по развитию речи в рамках психологической готовности детей к школьному 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обучению.</w:t>
            </w: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3.15. Использование соответствующих наглядных пособий и материалов для обследования речевого развития детей и проведения коррекционно-развивающей работы с ними.</w:t>
            </w: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3.16. Своевременное и четкое ведение документации по установленной форме, используя ее по назначению.</w:t>
            </w: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3.17. Участие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воспитанников детского сада в обеспечении уровня подготовки воспитанников, соответствующего федеральным государственным образовательным требованиям.</w:t>
            </w: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3.18. Самостоятельное планирование своей деятельности на учебный год с учетом Годового плана ДОУ и </w:t>
            </w:r>
            <w:proofErr w:type="gramStart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программы дошкольного образовательного учреждения. 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3.19. Представление отчетов о своей работе заведующему детским садом, а также руководителю логопедической службы за полугодие и по окончании года.</w:t>
            </w: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3.20. Участие в работе педагогических, методических советов, других формах методической деятельности,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(законным представителям) воспитанников ДОУ.</w:t>
            </w: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3.21. Передача руководителю дошкольного образовательного учреждения, либо заместителю по воспитательно-образовательной работе информации, которая была получена непосредственно на совещаниях и семинарах.</w:t>
            </w: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3.22. Сотрудничество с семьями воспитанников детского сада в соответствии с Договором с родителями. 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3.23. Систематическое повышение своей профессиональной квалификации и педагогического уровня на курсах, семинарах.</w:t>
            </w: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3.24. Уважительное и заботливое отношение к каждому ребенку ДОУ, проявление стальной выдержки и педагогического такта в общении с детьми и их родителями.</w:t>
            </w: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3.25. Выполнение требований заведующего дошкольным образовательным учреждением, старшей медсестры, которые связаны с педагогической работой и охраной жизни и здоровья детей. 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3.26. Обеспечение охраны жизни и здоровья воспитанников детского сада во время образовательного процесса.</w:t>
            </w: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3.27. Внимательное слежение за своим внешним видом. Учитель-логопед должен являться образцом для детей, их родителей и всего коллектива, служить образцом правильной, грамотной речи, способствовать формированию общей культуры речи.</w:t>
            </w: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3.28. Поддержание порядок на своем рабочем месте.</w:t>
            </w: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3.29. Обеспечение благоприятного эмоционально-психологического климата в детском и взрослом коллективе, выполняя правила этических и педагогических норм и правил. 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3.30. Прохождение обязательного медицинского осмотра в нерабочее время согласно существующему графику.</w:t>
            </w: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3.31. Бережное использование имущества учреждения, методической литературы и пособий. 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3.32. Внесение предложений по совершенствованию образовательного процесса в детском саду. 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3.33. Соблюдение прав и свобод воспитанников дошкольного образовательного учреждения.</w:t>
            </w: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3.34. Своевременное информирование руководителя логопедической службы и руководителя ДОУ о возникших трудностях в работе с родителями и различными службами.</w:t>
            </w: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3.35. Своевременное донесение информации до руководителя, дежурного администратора обо всех чрезвычайных происшествиях в детском саду, которые связаны с жизнью и здоровьем детей. 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3.36. Неукоснительное выполнение требований должностной инструкции учителя-логопеда в ДОУ, нормативно-правовых документов, которые регламентируют трудовую деятельность 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воспитателя дошкольного учреждения.</w:t>
            </w:r>
          </w:p>
          <w:p w:rsid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3.37. Обеспечение выполнения «Инструкции по охране жизни и здоровья воспитанников», «Инструкции по предупреждению детского дорожно-транспортного травматизма», соблюдение правил и норм охраны труда, техники безопасности, противопожарной и антитеррористической защиты, а также санитарно-гигиенических требований, неся при этом персональную и уголовную ответственность за жизнь и здоровье каждого воспитанника ДОУ.</w:t>
            </w:r>
          </w:p>
          <w:p w:rsidR="00093F1F" w:rsidRPr="00F31852" w:rsidRDefault="00093F1F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 Права учителя-логопеда дошкольного образовательного учреждения</w:t>
            </w:r>
          </w:p>
          <w:p w:rsidR="00093F1F" w:rsidRPr="00F31852" w:rsidRDefault="00093F1F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Учитель-логопед в пределах своей компетенции имеет право: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4.1. Принимать непосредственное участие </w:t>
            </w:r>
            <w:proofErr w:type="gramStart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разработке образовательной политики и стратегии дошкольного образовательного учреждения, в создании соответствующих документов;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подготовке и деятельности совета педагогов, методических объединений;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всех смотрах-конкурсах детского сада, города;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инновационной и экспериментальной деятельности ДОУ;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</w:t>
            </w:r>
            <w:proofErr w:type="gramStart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семинарах</w:t>
            </w:r>
            <w:proofErr w:type="gramEnd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тренингах, организуемых на базе дошкольного учреждения и других образовательных учреждениях города.</w:t>
            </w:r>
          </w:p>
          <w:p w:rsidR="008325D4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Определять направление педагогической деятельности с учетом индивидуальных особенностей воспитанников детского сада, а также их творческих способностей.</w:t>
            </w: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Использовать педагогически обоснованный выбор форм, средств и методов обучения, исходя из психофизической целесообразности в рамках федеральных государственных требований к структуре основной общеобразовательной программы дошкольного образования. 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4.4. Вносить грамотные предложения по совершенствованию воспитательно-образовательной работы ДОУ.</w:t>
            </w: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Повышать свою квалификацию, постоянно заниматься самообразованием.</w:t>
            </w:r>
          </w:p>
          <w:p w:rsidR="00093F1F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4.6. Получать консультативную помощь от </w:t>
            </w:r>
            <w:proofErr w:type="gramStart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заместителя</w:t>
            </w:r>
            <w:proofErr w:type="gramEnd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заведующего по </w:t>
            </w:r>
            <w:proofErr w:type="spellStart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ВиМР</w:t>
            </w:r>
            <w:proofErr w:type="spellEnd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других узких специалистов детского сада.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 По согласованию с непосредственным руководителем привлекать к решению поставленных перед ним задач других работников дошкольного образовательного учреждения. 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4.8. Другие права, которые предусмотрены Трудовым кодексом Российской Федерации, Законом РФ «Об образовании в РФ», региональными законами, а также Уставом учреждения и Правилами внутреннего трудового распорядка.</w:t>
            </w:r>
          </w:p>
          <w:p w:rsidR="008325D4" w:rsidRDefault="008325D4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325D4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31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Ответственность учителя-логопеда ДОУ</w:t>
            </w:r>
          </w:p>
          <w:p w:rsidR="008325D4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5.1. Учитель-логопед детского сада несет персональную ответственность за сохранность жизни и здоровья каждого ребенка в процессе образовательной деятельности дошкольного образовательного учреждения.</w:t>
            </w:r>
          </w:p>
          <w:p w:rsidR="008325D4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Учитель-логопед в ДОУ несет ответственность за сохранность хозяйственного инвентаря, игрового оборудования и имущества дошкольного учреждения, находящегося на рабочем месте. 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5.3. За неисполнение или ненадлежащее исполнение без уважительных причин Устава и Правил внутреннего трудового распорядка ДОУ, законных распоряжений заведующего и иных утвержденных локальных нормативных актов, настоящей должностной инструкцией учителя-логопеда детского сада, в том числе за не использование предоставленных прав, учитель - логопед несет дисциплинарную ответственность в порядке, определенном трудовым законодательством России. За грубое нарушение трудовых обязанностей в качестве дисциплинарного наказания может быть применено увольнение.</w:t>
            </w:r>
          </w:p>
          <w:p w:rsidR="008325D4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За использование, в том числе однократное, методов воспитания, которые связаны с физическим или психическим насилием</w:t>
            </w:r>
            <w:r w:rsidR="0083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 личностью ребенка, учитель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-логопед может быть освобожден от занимаемой им должности в соответствии с трудовым законодательством и 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Законом Российской Федерации «Об образовании в РФ». Увольнение за данный проступок не является мерой дисциплинарной ответственности.</w:t>
            </w:r>
          </w:p>
          <w:p w:rsidR="008325D4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 За нарушение правил пожарной безопасности, санитарно-гигиенических правил организации воспитательно-образовательного процесса учитель-логопед будет привлечен к административной ответственности в порядке и в случае, которые предусмотрены административным законодательством РФ.</w:t>
            </w:r>
          </w:p>
          <w:p w:rsid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 За виновное причинение дошкольному образовательному учреждению или участникам воспитательно-образовательного процесса ущерба в связи с исполнением или не исполнением своих должностных обязанностей учитель-логопед ДОУ несет материальную ответственность в порядке и в пределах, установленных трудовым или гражданским законодательством.</w:t>
            </w:r>
          </w:p>
          <w:p w:rsidR="008325D4" w:rsidRPr="00F31852" w:rsidRDefault="008325D4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 Взаимоотношения. Связи по должности</w:t>
            </w:r>
          </w:p>
          <w:p w:rsidR="008325D4" w:rsidRPr="00F31852" w:rsidRDefault="008325D4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Учитель-логопед ДОУ</w:t>
            </w:r>
          </w:p>
          <w:p w:rsidR="008325D4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 Выполняет работу в соответствии с графиком занятий, утвержденным заведующим детским садом, в режиме участия в педагогических советах и совещаниях, </w:t>
            </w:r>
            <w:proofErr w:type="spellStart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самопланирования</w:t>
            </w:r>
            <w:proofErr w:type="spellEnd"/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обязательной деятельности, на которую не установлены нормы выработки.</w:t>
            </w:r>
          </w:p>
          <w:p w:rsidR="008325D4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Самостоятельно составляет план работы на каждый год, полугодие и ежемесячно. Планы согласовываются с руководителем психолого-педагогической службы, заместителем заведующего по воспитательно-образовательной работе и утверждаются заведующим ДОУ.</w:t>
            </w:r>
          </w:p>
          <w:p w:rsidR="008325D4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 Предоставляет руководителю службы, заместителю заведующего по воспитательно-образовательной работе отчет в письменном виде о проделанной работе за каждое полугодие и в конце года.</w:t>
            </w:r>
          </w:p>
          <w:p w:rsidR="008325D4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 Получает от заведующего дошкольным образовательным учреждением, заместителя руководителя и заведующего ППС информацию нормативно-правового и организационно-методического характера, знакомится под роспись с необходимой документацией.</w:t>
            </w:r>
          </w:p>
          <w:p w:rsidR="008325D4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 Постоянно обменивается информацией по вопросам, непосредственно имеющим отношение к его деятельности, с работниками службы и педагогическим коллективом. </w:t>
            </w: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6.6. Ставит в известность заведующего ДОУ о возникновении трудностей в работе.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 Предоставляет заместителю заведующего по воспитательно-образовательной работе информацию, полученную непосредственно на выездных совещаниях и семинарах.</w:t>
            </w:r>
          </w:p>
          <w:p w:rsidR="00F31852" w:rsidRPr="00F31852" w:rsidRDefault="00F31852" w:rsidP="00F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F31852" w:rsidRDefault="00F31852" w:rsidP="00F31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466D2" w:rsidRDefault="000466D2" w:rsidP="00F31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466D2" w:rsidRDefault="000466D2" w:rsidP="00F31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466D2" w:rsidRDefault="000466D2" w:rsidP="00F31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466D2" w:rsidRDefault="000466D2" w:rsidP="00F31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466D2" w:rsidRDefault="000466D2" w:rsidP="00F31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466D2" w:rsidRDefault="000466D2" w:rsidP="00F31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466D2" w:rsidRDefault="000466D2" w:rsidP="00F31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466D2" w:rsidRDefault="000466D2" w:rsidP="00F31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466D2" w:rsidRDefault="000466D2" w:rsidP="00F31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466D2" w:rsidRDefault="000466D2" w:rsidP="00F31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466D2" w:rsidRDefault="000466D2" w:rsidP="00F31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466D2" w:rsidRDefault="000466D2" w:rsidP="00F31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466D2" w:rsidRDefault="000466D2" w:rsidP="00F31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466D2" w:rsidRDefault="000466D2" w:rsidP="00F31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466D2" w:rsidRDefault="000466D2" w:rsidP="00F31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466D2" w:rsidRDefault="000466D2" w:rsidP="00F31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466D2" w:rsidRDefault="000466D2" w:rsidP="00F31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466D2" w:rsidRDefault="000466D2" w:rsidP="00F31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 должностной инструкцией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ознакомлена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второй экземпляр получила</w:t>
      </w:r>
    </w:p>
    <w:p w:rsidR="000466D2" w:rsidRPr="00F31852" w:rsidRDefault="000466D2" w:rsidP="00F31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«____»________20    г. /_______________/_______________________</w:t>
      </w:r>
      <w:bookmarkStart w:id="0" w:name="_GoBack"/>
      <w:bookmarkEnd w:id="0"/>
    </w:p>
    <w:sectPr w:rsidR="000466D2" w:rsidRPr="00F31852" w:rsidSect="00F3185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852"/>
    <w:rsid w:val="00002590"/>
    <w:rsid w:val="000466D2"/>
    <w:rsid w:val="00093F1F"/>
    <w:rsid w:val="006440A3"/>
    <w:rsid w:val="008325D4"/>
    <w:rsid w:val="00B03CC5"/>
    <w:rsid w:val="00F31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852"/>
    <w:pPr>
      <w:ind w:left="720"/>
      <w:contextualSpacing/>
    </w:pPr>
  </w:style>
  <w:style w:type="table" w:styleId="a4">
    <w:name w:val="Table Grid"/>
    <w:basedOn w:val="a1"/>
    <w:uiPriority w:val="59"/>
    <w:rsid w:val="00832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852"/>
    <w:pPr>
      <w:ind w:left="720"/>
      <w:contextualSpacing/>
    </w:pPr>
  </w:style>
  <w:style w:type="table" w:styleId="a4">
    <w:name w:val="Table Grid"/>
    <w:basedOn w:val="a1"/>
    <w:uiPriority w:val="59"/>
    <w:rsid w:val="00832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4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2541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189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12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39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1148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0444286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402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63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2794</Words>
  <Characters>15930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2017-10-08T14:09:00Z</dcterms:created>
  <dcterms:modified xsi:type="dcterms:W3CDTF">2017-10-12T06:48:00Z</dcterms:modified>
</cp:coreProperties>
</file>